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B3" w:rsidRPr="00B14534" w:rsidRDefault="002E2FB3" w:rsidP="00927D4D">
      <w:pPr>
        <w:pStyle w:val="Akapitzlist"/>
        <w:spacing w:line="276" w:lineRule="auto"/>
        <w:ind w:left="284"/>
        <w:jc w:val="center"/>
        <w:rPr>
          <w:rFonts w:ascii="Arial" w:hAnsi="Arial" w:cs="Arial"/>
          <w:b/>
        </w:rPr>
      </w:pPr>
      <w:r w:rsidRPr="00B14534">
        <w:rPr>
          <w:rFonts w:ascii="Arial" w:hAnsi="Arial" w:cs="Arial"/>
          <w:b/>
        </w:rPr>
        <w:t xml:space="preserve">Klauzula informacyjna </w:t>
      </w:r>
    </w:p>
    <w:p w:rsidR="00C71B58" w:rsidRPr="00B14534" w:rsidRDefault="00C71B58" w:rsidP="00927D4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936C6">
        <w:rPr>
          <w:rFonts w:ascii="Arial" w:eastAsia="Calibri" w:hAnsi="Arial" w:cs="Arial"/>
          <w:spacing w:val="-4"/>
          <w:sz w:val="20"/>
          <w:szCs w:val="20"/>
        </w:rPr>
        <w:t>Na podstawie art. 13 ust. 1 i 2 rozporządzenia Parlamentu Europejskiego i Rady (UE) 2016/679 z dni</w:t>
      </w:r>
      <w:r w:rsidR="008936C6" w:rsidRPr="008936C6">
        <w:rPr>
          <w:rFonts w:ascii="Arial" w:eastAsia="Calibri" w:hAnsi="Arial" w:cs="Arial"/>
          <w:spacing w:val="-4"/>
          <w:sz w:val="20"/>
          <w:szCs w:val="20"/>
        </w:rPr>
        <w:t xml:space="preserve">a </w:t>
      </w:r>
      <w:r w:rsidRPr="008936C6">
        <w:rPr>
          <w:rFonts w:ascii="Arial" w:eastAsia="Calibri" w:hAnsi="Arial" w:cs="Arial"/>
          <w:spacing w:val="-4"/>
          <w:sz w:val="20"/>
          <w:szCs w:val="20"/>
        </w:rPr>
        <w:t>27 kwietnia</w:t>
      </w:r>
      <w:r w:rsidRPr="00B14534">
        <w:rPr>
          <w:rFonts w:ascii="Arial" w:eastAsia="Calibri" w:hAnsi="Arial" w:cs="Arial"/>
          <w:sz w:val="20"/>
          <w:szCs w:val="20"/>
        </w:rPr>
        <w:t xml:space="preserve"> </w:t>
      </w:r>
      <w:r w:rsidRPr="008936C6">
        <w:rPr>
          <w:rFonts w:ascii="Arial" w:eastAsia="Calibri" w:hAnsi="Arial" w:cs="Arial"/>
          <w:spacing w:val="-4"/>
          <w:sz w:val="20"/>
          <w:szCs w:val="20"/>
        </w:rPr>
        <w:t>2016 r. w sprawie ochrony osób fizycznych w związku z przetwarzaniem danych osobowych</w:t>
      </w:r>
      <w:r w:rsidR="00AB30AB">
        <w:rPr>
          <w:rFonts w:ascii="Arial" w:eastAsia="Calibri" w:hAnsi="Arial" w:cs="Arial"/>
          <w:spacing w:val="-4"/>
          <w:sz w:val="20"/>
          <w:szCs w:val="20"/>
        </w:rPr>
        <w:br/>
      </w:r>
      <w:r w:rsidRPr="008936C6">
        <w:rPr>
          <w:rFonts w:ascii="Arial" w:eastAsia="Calibri" w:hAnsi="Arial" w:cs="Arial"/>
          <w:spacing w:val="-4"/>
          <w:sz w:val="20"/>
          <w:szCs w:val="20"/>
        </w:rPr>
        <w:t xml:space="preserve"> i w sprawie swobodnego</w:t>
      </w:r>
      <w:r w:rsidRPr="00B14534">
        <w:rPr>
          <w:rFonts w:ascii="Arial" w:eastAsia="Calibri" w:hAnsi="Arial" w:cs="Arial"/>
          <w:sz w:val="20"/>
          <w:szCs w:val="20"/>
        </w:rPr>
        <w:t xml:space="preserve"> przepływu takich danych oraz uchylenia dyrektywy 95/46/WE</w:t>
      </w:r>
      <w:r w:rsidR="008936C6">
        <w:rPr>
          <w:rFonts w:ascii="Arial" w:eastAsia="Calibri" w:hAnsi="Arial" w:cs="Arial"/>
          <w:sz w:val="20"/>
          <w:szCs w:val="20"/>
        </w:rPr>
        <w:t xml:space="preserve"> </w:t>
      </w:r>
      <w:r w:rsidRPr="00B14534">
        <w:rPr>
          <w:rFonts w:ascii="Arial" w:eastAsia="Calibri" w:hAnsi="Arial" w:cs="Arial"/>
          <w:sz w:val="20"/>
          <w:szCs w:val="20"/>
        </w:rPr>
        <w:t xml:space="preserve">(ogólnego rozporządzenia o ochronie danych) </w:t>
      </w:r>
      <w:r w:rsidRPr="00B14534">
        <w:rPr>
          <w:rFonts w:ascii="Arial" w:hAnsi="Arial" w:cs="Arial"/>
          <w:sz w:val="20"/>
          <w:szCs w:val="20"/>
        </w:rPr>
        <w:t xml:space="preserve">(Dz. Urz. UE. L Nr 119 z 04.05.2016, str. 1, z </w:t>
      </w:r>
      <w:proofErr w:type="spellStart"/>
      <w:r w:rsidRPr="00B14534">
        <w:rPr>
          <w:rFonts w:ascii="Arial" w:hAnsi="Arial" w:cs="Arial"/>
          <w:sz w:val="20"/>
          <w:szCs w:val="20"/>
        </w:rPr>
        <w:t>późn</w:t>
      </w:r>
      <w:proofErr w:type="spellEnd"/>
      <w:r w:rsidRPr="00B14534">
        <w:rPr>
          <w:rFonts w:ascii="Arial" w:hAnsi="Arial" w:cs="Arial"/>
          <w:sz w:val="20"/>
          <w:szCs w:val="20"/>
        </w:rPr>
        <w:t xml:space="preserve">. zm.) </w:t>
      </w:r>
      <w:r w:rsidR="00E649A5" w:rsidRPr="00B14534">
        <w:rPr>
          <w:rFonts w:ascii="Arial" w:hAnsi="Arial" w:cs="Arial"/>
          <w:sz w:val="20"/>
          <w:szCs w:val="20"/>
        </w:rPr>
        <w:t xml:space="preserve">(zwane dalej „RODO”) </w:t>
      </w:r>
      <w:r w:rsidRPr="00B14534">
        <w:rPr>
          <w:rFonts w:ascii="Arial" w:eastAsia="Calibri" w:hAnsi="Arial" w:cs="Arial"/>
          <w:color w:val="000000" w:themeColor="text1"/>
          <w:sz w:val="20"/>
          <w:szCs w:val="20"/>
        </w:rPr>
        <w:t>informujemy, że:</w:t>
      </w:r>
    </w:p>
    <w:p w:rsidR="00C71B58" w:rsidRPr="00B14534" w:rsidRDefault="00C71B58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Administratorem danych os</w:t>
      </w:r>
      <w:r w:rsidR="00AB30AB">
        <w:rPr>
          <w:rFonts w:ascii="Arial" w:hAnsi="Arial" w:cs="Arial"/>
          <w:color w:val="000000" w:themeColor="text1"/>
        </w:rPr>
        <w:t>obowych jest Komendant Powiatowy Policji w Brzozowie</w:t>
      </w:r>
      <w:r w:rsidR="002E2FB3" w:rsidRPr="00B14534">
        <w:rPr>
          <w:rFonts w:ascii="Arial" w:hAnsi="Arial" w:cs="Arial"/>
          <w:color w:val="000000" w:themeColor="text1"/>
        </w:rPr>
        <w:t>, dane kontaktowe:</w:t>
      </w:r>
      <w:r w:rsidRPr="00B14534">
        <w:rPr>
          <w:rFonts w:ascii="Arial" w:hAnsi="Arial" w:cs="Arial"/>
          <w:color w:val="000000" w:themeColor="text1"/>
        </w:rPr>
        <w:t xml:space="preserve"> </w:t>
      </w:r>
      <w:r w:rsidR="008936C6">
        <w:rPr>
          <w:rFonts w:ascii="Arial" w:hAnsi="Arial" w:cs="Arial"/>
          <w:color w:val="000000" w:themeColor="text1"/>
        </w:rPr>
        <w:br/>
      </w:r>
      <w:r w:rsidR="00AB30AB">
        <w:rPr>
          <w:rFonts w:ascii="Arial" w:hAnsi="Arial" w:cs="Arial"/>
          <w:color w:val="000000" w:themeColor="text1"/>
        </w:rPr>
        <w:t>ul. Witosa 9, 36-200 Brzozów, tel. 47 829-1</w:t>
      </w:r>
      <w:r w:rsidR="002E2FB3" w:rsidRPr="00B14534">
        <w:rPr>
          <w:rFonts w:ascii="Arial" w:hAnsi="Arial" w:cs="Arial"/>
          <w:color w:val="000000" w:themeColor="text1"/>
        </w:rPr>
        <w:t>3-05</w:t>
      </w:r>
      <w:r w:rsidR="00E649A5" w:rsidRPr="00B14534">
        <w:rPr>
          <w:rFonts w:ascii="Arial" w:hAnsi="Arial" w:cs="Arial"/>
          <w:color w:val="000000" w:themeColor="text1"/>
        </w:rPr>
        <w:t>.</w:t>
      </w:r>
    </w:p>
    <w:p w:rsidR="00C71B58" w:rsidRPr="00B14534" w:rsidRDefault="00C71B58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eastAsia="Times New Roman" w:hAnsi="Arial" w:cs="Arial"/>
          <w:color w:val="000000" w:themeColor="text1"/>
        </w:rPr>
        <w:t>Monitorowanie zgodności prz</w:t>
      </w:r>
      <w:r w:rsidR="00AB30AB">
        <w:rPr>
          <w:rFonts w:ascii="Arial" w:eastAsia="Times New Roman" w:hAnsi="Arial" w:cs="Arial"/>
          <w:color w:val="000000" w:themeColor="text1"/>
        </w:rPr>
        <w:t>etwarzania danych osobowych w KPP w Brzozowie</w:t>
      </w:r>
      <w:r w:rsidRPr="00B14534">
        <w:rPr>
          <w:rFonts w:ascii="Arial" w:eastAsia="Times New Roman" w:hAnsi="Arial" w:cs="Arial"/>
          <w:color w:val="000000" w:themeColor="text1"/>
        </w:rPr>
        <w:t xml:space="preserve"> zapewnia Inspektor Ochrony Danych. Można się z nim skontaktować za pośrednictwem poczty elektronicznej pod adresem: </w:t>
      </w:r>
      <w:hyperlink r:id="rId9" w:history="1">
        <w:r w:rsidR="00AB30AB" w:rsidRPr="00A71080">
          <w:rPr>
            <w:rStyle w:val="Hipercze"/>
            <w:rFonts w:ascii="Arial" w:eastAsia="Times New Roman" w:hAnsi="Arial" w:cs="Arial"/>
          </w:rPr>
          <w:t>iod.brzozow@rz.policja.gov.pl</w:t>
        </w:r>
      </w:hyperlink>
      <w:r w:rsidRPr="00B14534">
        <w:rPr>
          <w:rFonts w:ascii="Arial" w:eastAsia="Times New Roman" w:hAnsi="Arial" w:cs="Arial"/>
          <w:color w:val="000000" w:themeColor="text1"/>
        </w:rPr>
        <w:t xml:space="preserve"> lub korespondencyjnie na adres siedziby Administratora wskazany powyżej.</w:t>
      </w:r>
    </w:p>
    <w:p w:rsidR="00EF5F13" w:rsidRPr="00B14534" w:rsidRDefault="00EF5F13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Administrator w związku z reali</w:t>
      </w:r>
      <w:r w:rsidR="00FD1EA6" w:rsidRPr="00B14534">
        <w:rPr>
          <w:rFonts w:ascii="Arial" w:hAnsi="Arial" w:cs="Arial"/>
          <w:color w:val="000000" w:themeColor="text1"/>
        </w:rPr>
        <w:t>zacją zadań związanych z obsługą</w:t>
      </w:r>
      <w:r w:rsidRPr="00B14534">
        <w:rPr>
          <w:rFonts w:ascii="Arial" w:hAnsi="Arial" w:cs="Arial"/>
          <w:color w:val="000000" w:themeColor="text1"/>
        </w:rPr>
        <w:t xml:space="preserve"> zgłoszeń</w:t>
      </w:r>
      <w:r w:rsidR="00980FE9" w:rsidRPr="00B14534">
        <w:rPr>
          <w:rFonts w:ascii="Arial" w:hAnsi="Arial" w:cs="Arial"/>
          <w:color w:val="000000" w:themeColor="text1"/>
        </w:rPr>
        <w:t xml:space="preserve"> o</w:t>
      </w:r>
      <w:r w:rsidRPr="00B14534">
        <w:rPr>
          <w:rFonts w:ascii="Arial" w:hAnsi="Arial" w:cs="Arial"/>
          <w:color w:val="000000" w:themeColor="text1"/>
        </w:rPr>
        <w:t xml:space="preserve"> narusze</w:t>
      </w:r>
      <w:r w:rsidR="00980FE9" w:rsidRPr="00B14534">
        <w:rPr>
          <w:rFonts w:ascii="Arial" w:hAnsi="Arial" w:cs="Arial"/>
          <w:color w:val="000000" w:themeColor="text1"/>
        </w:rPr>
        <w:t>niach</w:t>
      </w:r>
      <w:r w:rsidRPr="00B14534">
        <w:rPr>
          <w:rFonts w:ascii="Arial" w:hAnsi="Arial" w:cs="Arial"/>
          <w:color w:val="000000" w:themeColor="text1"/>
        </w:rPr>
        <w:t xml:space="preserve"> prawa będzie przetwarzał dane osobowe w następujących celach:</w:t>
      </w:r>
    </w:p>
    <w:p w:rsidR="00EF5F13" w:rsidRPr="00B14534" w:rsidRDefault="00EF5F13" w:rsidP="00927D4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realizacj</w:t>
      </w:r>
      <w:r w:rsidR="00603D5E" w:rsidRPr="00B14534">
        <w:rPr>
          <w:rFonts w:ascii="Arial" w:hAnsi="Arial" w:cs="Arial"/>
          <w:color w:val="000000" w:themeColor="text1"/>
        </w:rPr>
        <w:t>i</w:t>
      </w:r>
      <w:r w:rsidRPr="00B14534">
        <w:rPr>
          <w:rFonts w:ascii="Arial" w:hAnsi="Arial" w:cs="Arial"/>
          <w:color w:val="000000" w:themeColor="text1"/>
        </w:rPr>
        <w:t xml:space="preserve"> obowiązku prawnego związ</w:t>
      </w:r>
      <w:r w:rsidR="00D26979">
        <w:rPr>
          <w:rFonts w:ascii="Arial" w:hAnsi="Arial" w:cs="Arial"/>
          <w:color w:val="000000" w:themeColor="text1"/>
        </w:rPr>
        <w:t>anego z przyjmowaniem zgłoszeń z</w:t>
      </w:r>
      <w:r w:rsidRPr="00B14534">
        <w:rPr>
          <w:rFonts w:ascii="Arial" w:hAnsi="Arial" w:cs="Arial"/>
          <w:color w:val="000000" w:themeColor="text1"/>
        </w:rPr>
        <w:t xml:space="preserve">ewnętrznych dotyczących naruszeń prawa wynikającego z ustawy </w:t>
      </w:r>
      <w:r w:rsidR="00295CC8" w:rsidRPr="00B14534">
        <w:rPr>
          <w:rFonts w:ascii="Arial" w:hAnsi="Arial" w:cs="Arial"/>
          <w:color w:val="000000" w:themeColor="text1"/>
        </w:rPr>
        <w:t xml:space="preserve">z dnia 14 czerwca 2024 r. </w:t>
      </w:r>
      <w:r w:rsidRPr="00B14534">
        <w:rPr>
          <w:rFonts w:ascii="Arial" w:hAnsi="Arial" w:cs="Arial"/>
          <w:color w:val="000000" w:themeColor="text1"/>
        </w:rPr>
        <w:t xml:space="preserve">o ochronie sygnalistów </w:t>
      </w:r>
      <w:r w:rsidR="00295CC8" w:rsidRPr="00B14534">
        <w:rPr>
          <w:rFonts w:ascii="Arial" w:hAnsi="Arial" w:cs="Arial"/>
          <w:color w:val="000000" w:themeColor="text1"/>
        </w:rPr>
        <w:t xml:space="preserve"> (zwanej dalej „ustawą o ochronie sygnalistów</w:t>
      </w:r>
      <w:r w:rsidR="002E47E9" w:rsidRPr="00B14534">
        <w:rPr>
          <w:rFonts w:ascii="Arial" w:hAnsi="Arial" w:cs="Arial"/>
          <w:color w:val="000000" w:themeColor="text1"/>
        </w:rPr>
        <w:t>”</w:t>
      </w:r>
      <w:r w:rsidR="00295CC8" w:rsidRPr="00B14534">
        <w:rPr>
          <w:rFonts w:ascii="Arial" w:hAnsi="Arial" w:cs="Arial"/>
          <w:color w:val="000000" w:themeColor="text1"/>
        </w:rPr>
        <w:t>)</w:t>
      </w:r>
      <w:r w:rsidRPr="00B14534">
        <w:rPr>
          <w:rFonts w:ascii="Arial" w:hAnsi="Arial" w:cs="Arial"/>
          <w:color w:val="000000" w:themeColor="text1"/>
        </w:rPr>
        <w:t>(</w:t>
      </w:r>
      <w:r w:rsidR="00295CC8" w:rsidRPr="00B14534">
        <w:rPr>
          <w:rFonts w:ascii="Arial" w:hAnsi="Arial" w:cs="Arial"/>
          <w:i/>
          <w:color w:val="000000" w:themeColor="text1"/>
        </w:rPr>
        <w:t xml:space="preserve">zgodnie </w:t>
      </w:r>
      <w:r w:rsidRPr="00B14534">
        <w:rPr>
          <w:rFonts w:ascii="Arial" w:hAnsi="Arial" w:cs="Arial"/>
          <w:i/>
          <w:color w:val="000000" w:themeColor="text1"/>
        </w:rPr>
        <w:t>z art. 6 ust.1 lit</w:t>
      </w:r>
      <w:r w:rsidR="002E47E9" w:rsidRPr="00B14534">
        <w:rPr>
          <w:rFonts w:ascii="Arial" w:hAnsi="Arial" w:cs="Arial"/>
          <w:i/>
          <w:color w:val="000000" w:themeColor="text1"/>
        </w:rPr>
        <w:t>.</w:t>
      </w:r>
      <w:r w:rsidRPr="00B14534">
        <w:rPr>
          <w:rFonts w:ascii="Arial" w:hAnsi="Arial" w:cs="Arial"/>
          <w:i/>
          <w:color w:val="000000" w:themeColor="text1"/>
        </w:rPr>
        <w:t xml:space="preserve"> c) RODO</w:t>
      </w:r>
      <w:r w:rsidRPr="00B14534">
        <w:rPr>
          <w:rFonts w:ascii="Arial" w:hAnsi="Arial" w:cs="Arial"/>
          <w:color w:val="000000" w:themeColor="text1"/>
        </w:rPr>
        <w:t>);</w:t>
      </w:r>
    </w:p>
    <w:p w:rsidR="00EF5F13" w:rsidRPr="00B14534" w:rsidRDefault="00EF5F13" w:rsidP="00927D4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 xml:space="preserve"> przetwarzani</w:t>
      </w:r>
      <w:r w:rsidR="00603D5E" w:rsidRPr="00B14534">
        <w:rPr>
          <w:rFonts w:ascii="Arial" w:hAnsi="Arial" w:cs="Arial"/>
          <w:color w:val="000000" w:themeColor="text1"/>
        </w:rPr>
        <w:t xml:space="preserve">a </w:t>
      </w:r>
      <w:r w:rsidRPr="00B14534">
        <w:rPr>
          <w:rFonts w:ascii="Arial" w:hAnsi="Arial" w:cs="Arial"/>
          <w:color w:val="000000" w:themeColor="text1"/>
        </w:rPr>
        <w:t>danych w związku z podjęciem działań następczych w oparciu o obowiązek prawny wynikający z przepisów ustawy o ochronie sygnalistów (</w:t>
      </w:r>
      <w:r w:rsidRPr="00B14534">
        <w:rPr>
          <w:rFonts w:ascii="Arial" w:hAnsi="Arial" w:cs="Arial"/>
          <w:i/>
          <w:color w:val="000000" w:themeColor="text1"/>
        </w:rPr>
        <w:t>zgodnie  z art. 6 ust.1 lit</w:t>
      </w:r>
      <w:r w:rsidR="002E47E9" w:rsidRPr="00B14534">
        <w:rPr>
          <w:rFonts w:ascii="Arial" w:hAnsi="Arial" w:cs="Arial"/>
          <w:i/>
          <w:color w:val="000000" w:themeColor="text1"/>
        </w:rPr>
        <w:t>.</w:t>
      </w:r>
      <w:r w:rsidRPr="00B14534">
        <w:rPr>
          <w:rFonts w:ascii="Arial" w:hAnsi="Arial" w:cs="Arial"/>
          <w:i/>
          <w:color w:val="000000" w:themeColor="text1"/>
        </w:rPr>
        <w:t xml:space="preserve"> c) RODO</w:t>
      </w:r>
      <w:r w:rsidRPr="00B14534">
        <w:rPr>
          <w:rFonts w:ascii="Arial" w:hAnsi="Arial" w:cs="Arial"/>
          <w:color w:val="000000" w:themeColor="text1"/>
        </w:rPr>
        <w:t>);</w:t>
      </w:r>
    </w:p>
    <w:p w:rsidR="00EF5F13" w:rsidRPr="00B14534" w:rsidRDefault="00EF5F13" w:rsidP="00B145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prowadzeni</w:t>
      </w:r>
      <w:r w:rsidR="00603D5E" w:rsidRPr="00B14534">
        <w:rPr>
          <w:rFonts w:ascii="Arial" w:hAnsi="Arial" w:cs="Arial"/>
          <w:color w:val="000000" w:themeColor="text1"/>
        </w:rPr>
        <w:t>a</w:t>
      </w:r>
      <w:r w:rsidRPr="00B14534">
        <w:rPr>
          <w:rFonts w:ascii="Arial" w:hAnsi="Arial" w:cs="Arial"/>
          <w:color w:val="000000" w:themeColor="text1"/>
        </w:rPr>
        <w:t xml:space="preserve"> dokumen</w:t>
      </w:r>
      <w:r w:rsidR="00D26979">
        <w:rPr>
          <w:rFonts w:ascii="Arial" w:hAnsi="Arial" w:cs="Arial"/>
          <w:color w:val="000000" w:themeColor="text1"/>
        </w:rPr>
        <w:t>tacji, w tym rejestru zgłoszeń z</w:t>
      </w:r>
      <w:bookmarkStart w:id="0" w:name="_GoBack"/>
      <w:bookmarkEnd w:id="0"/>
      <w:r w:rsidRPr="00B14534">
        <w:rPr>
          <w:rFonts w:ascii="Arial" w:hAnsi="Arial" w:cs="Arial"/>
          <w:color w:val="000000" w:themeColor="text1"/>
        </w:rPr>
        <w:t>ewnętrznych w oparciu o obowiązek prawny wynikający z przepisów ustawy o ochronie sygnalistów (</w:t>
      </w:r>
      <w:r w:rsidRPr="00B14534">
        <w:rPr>
          <w:rFonts w:ascii="Arial" w:hAnsi="Arial" w:cs="Arial"/>
          <w:i/>
          <w:color w:val="000000" w:themeColor="text1"/>
        </w:rPr>
        <w:t>zgodnie  z art. 6 ust.1 lit</w:t>
      </w:r>
      <w:r w:rsidR="002E47E9" w:rsidRPr="00B14534">
        <w:rPr>
          <w:rFonts w:ascii="Arial" w:hAnsi="Arial" w:cs="Arial"/>
          <w:i/>
          <w:color w:val="000000" w:themeColor="text1"/>
        </w:rPr>
        <w:t>.</w:t>
      </w:r>
      <w:r w:rsidRPr="00B14534">
        <w:rPr>
          <w:rFonts w:ascii="Arial" w:hAnsi="Arial" w:cs="Arial"/>
          <w:i/>
          <w:color w:val="000000" w:themeColor="text1"/>
        </w:rPr>
        <w:t xml:space="preserve"> c) RODO</w:t>
      </w:r>
      <w:r w:rsidR="00B14534">
        <w:rPr>
          <w:rFonts w:ascii="Arial" w:hAnsi="Arial" w:cs="Arial"/>
          <w:color w:val="000000" w:themeColor="text1"/>
        </w:rPr>
        <w:t>).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Administrator zapewnia poufność Pani/Pana danych, w związku z otrzymanym zgłoszeniem.</w:t>
      </w:r>
      <w:r w:rsidR="008936C6">
        <w:rPr>
          <w:rFonts w:ascii="Arial" w:hAnsi="Arial" w:cs="Arial"/>
          <w:color w:val="000000" w:themeColor="text1"/>
        </w:rPr>
        <w:t xml:space="preserve"> </w:t>
      </w:r>
      <w:r w:rsidRPr="00B14534">
        <w:rPr>
          <w:rFonts w:ascii="Arial" w:hAnsi="Arial" w:cs="Arial"/>
          <w:color w:val="000000" w:themeColor="text1"/>
        </w:rPr>
        <w:t xml:space="preserve">W związku </w:t>
      </w:r>
      <w:r w:rsidR="008936C6">
        <w:rPr>
          <w:rFonts w:ascii="Arial" w:hAnsi="Arial" w:cs="Arial"/>
          <w:color w:val="000000" w:themeColor="text1"/>
        </w:rPr>
        <w:br/>
      </w:r>
      <w:r w:rsidRPr="00B14534">
        <w:rPr>
          <w:rFonts w:ascii="Arial" w:hAnsi="Arial" w:cs="Arial"/>
          <w:color w:val="000000" w:themeColor="text1"/>
        </w:rPr>
        <w:t>z tym odbiorcami danych osobowych mogą być organy publiczne lub podmioty uprawione do żądania dostępu lub otrzymania danych osobowych na podstawie obowiązujących przepisów prawa, a także inne podmioty wyłącznie w oparciu o uprzednio wyr</w:t>
      </w:r>
      <w:r w:rsidR="00B14534">
        <w:rPr>
          <w:rFonts w:ascii="Arial" w:hAnsi="Arial" w:cs="Arial"/>
          <w:color w:val="000000" w:themeColor="text1"/>
        </w:rPr>
        <w:t>ażoną zgodę s</w:t>
      </w:r>
      <w:r w:rsidRPr="00B14534">
        <w:rPr>
          <w:rFonts w:ascii="Arial" w:hAnsi="Arial" w:cs="Arial"/>
          <w:color w:val="000000" w:themeColor="text1"/>
        </w:rPr>
        <w:t xml:space="preserve">ygnalisty. 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Administrator danych nie zamierza przekazywać Pani/Pana danych osobowych do państwa trzeciego, bądź organizacji międzynarodowych.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Dane osobowe przetwarzane w związku z przyjęciem zgłoszenia lub podjęciem działań następczych oraz dokumenty związane z tym zgłoszeniem będą prze</w:t>
      </w:r>
      <w:r w:rsidR="00727EAE" w:rsidRPr="00B14534">
        <w:rPr>
          <w:rFonts w:ascii="Arial" w:hAnsi="Arial" w:cs="Arial"/>
          <w:color w:val="000000" w:themeColor="text1"/>
        </w:rPr>
        <w:t>chowywane</w:t>
      </w:r>
      <w:r w:rsidRPr="00B14534">
        <w:rPr>
          <w:rFonts w:ascii="Arial" w:hAnsi="Arial" w:cs="Arial"/>
          <w:color w:val="000000" w:themeColor="text1"/>
        </w:rPr>
        <w:t xml:space="preserve"> przez okres 3 lat po zakończeniu roku kalendarzowego, w którym przekazano zgłoszenie </w:t>
      </w:r>
      <w:r w:rsidR="0096391D">
        <w:rPr>
          <w:rFonts w:ascii="Arial" w:hAnsi="Arial" w:cs="Arial"/>
          <w:color w:val="000000" w:themeColor="text1"/>
        </w:rPr>
        <w:t xml:space="preserve">wewnętrzne </w:t>
      </w:r>
      <w:r w:rsidRPr="00B14534">
        <w:rPr>
          <w:rFonts w:ascii="Arial" w:hAnsi="Arial" w:cs="Arial"/>
          <w:color w:val="000000" w:themeColor="text1"/>
        </w:rPr>
        <w:t>do organu publicznego właściwego do podjęcia działań następczych lub zakończono działania następcze, lub po zakończeniu postępowań zainicjowanych tymi działaniami. Dane osobowe oraz pozostałe informacje w rejestrze zgłoszeń wewnętrznych są przechowywane przez okres 3 lat po zakończeniu roku kalendarzowego, w którym zakończono działania następcze, lub po zakończeniu postępowań zainicjowanych tymi działaniami.</w:t>
      </w:r>
    </w:p>
    <w:p w:rsidR="002E47E9" w:rsidRPr="00B14534" w:rsidRDefault="002E47E9" w:rsidP="002E47E9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</w:rPr>
      </w:pPr>
      <w:r w:rsidRPr="00B14534">
        <w:rPr>
          <w:rFonts w:ascii="Arial" w:hAnsi="Arial" w:cs="Arial"/>
          <w:color w:val="000000" w:themeColor="text1"/>
        </w:rPr>
        <w:t xml:space="preserve">Sygnaliście przysługuje prawo żądania dostępu do swoich danych osobowych, a także ich sprostowania (poprawiania). </w:t>
      </w:r>
      <w:r w:rsidRPr="00B14534">
        <w:rPr>
          <w:rFonts w:ascii="Arial" w:hAnsi="Arial" w:cs="Arial"/>
        </w:rPr>
        <w:t xml:space="preserve">Przysługuje Pani/Panu także prawo do żądania usunięcia </w:t>
      </w:r>
      <w:r w:rsidR="00B14534">
        <w:rPr>
          <w:rFonts w:ascii="Arial" w:hAnsi="Arial" w:cs="Arial"/>
        </w:rPr>
        <w:t xml:space="preserve">lub ograniczenia przetwarzania, </w:t>
      </w:r>
      <w:r w:rsidRPr="00B14534">
        <w:rPr>
          <w:rFonts w:ascii="Arial" w:hAnsi="Arial" w:cs="Arial"/>
        </w:rPr>
        <w:t>a także sprzeciwu na przetwarzanie, przy czym przysługuje ono jedynie w sytuacji, jeżeli dalsze przetwarzanie nie jest niezbędne do wywiązania się przez Administratora</w:t>
      </w:r>
      <w:r w:rsidR="008936C6">
        <w:rPr>
          <w:rFonts w:ascii="Arial" w:hAnsi="Arial" w:cs="Arial"/>
        </w:rPr>
        <w:t xml:space="preserve"> </w:t>
      </w:r>
      <w:r w:rsidRPr="00B14534">
        <w:rPr>
          <w:rFonts w:ascii="Arial" w:hAnsi="Arial" w:cs="Arial"/>
        </w:rPr>
        <w:t xml:space="preserve">z obowiązku prawnego i nie występują inne nadrzędne podstawy prawne przetwarzania. 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 xml:space="preserve">Podanie przez Panią/Pana danych osobowych jest niezbędne do dokonania zgłoszenia informacji </w:t>
      </w:r>
      <w:r w:rsidR="0096391D">
        <w:rPr>
          <w:rFonts w:ascii="Arial" w:hAnsi="Arial" w:cs="Arial"/>
          <w:color w:val="000000" w:themeColor="text1"/>
        </w:rPr>
        <w:br/>
      </w:r>
      <w:r w:rsidRPr="00B14534">
        <w:rPr>
          <w:rFonts w:ascii="Arial" w:hAnsi="Arial" w:cs="Arial"/>
          <w:color w:val="000000" w:themeColor="text1"/>
        </w:rPr>
        <w:t xml:space="preserve">o naruszeniach prawa. </w:t>
      </w:r>
    </w:p>
    <w:p w:rsidR="00927D4D" w:rsidRPr="00B14534" w:rsidRDefault="00927D4D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Dane osobowe nie będą podlegać zautomatyzowanemu przetwarzaniu (w tym profilowaniu).</w:t>
      </w: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ind w:left="4248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……………………………………………..</w:t>
      </w:r>
    </w:p>
    <w:p w:rsidR="008936C6" w:rsidRDefault="008936C6" w:rsidP="008936C6">
      <w:pPr>
        <w:spacing w:after="0"/>
        <w:ind w:left="4956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(czytelny podpis)</w:t>
      </w:r>
    </w:p>
    <w:p w:rsidR="00654AE6" w:rsidRPr="00B14534" w:rsidRDefault="00654AE6" w:rsidP="00927D4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654AE6" w:rsidRPr="00B14534" w:rsidSect="008936C6">
      <w:headerReference w:type="default" r:id="rId10"/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9C" w:rsidRDefault="00512C9C">
      <w:pPr>
        <w:spacing w:after="0" w:line="240" w:lineRule="auto"/>
      </w:pPr>
      <w:r>
        <w:separator/>
      </w:r>
    </w:p>
  </w:endnote>
  <w:endnote w:type="continuationSeparator" w:id="0">
    <w:p w:rsidR="00512C9C" w:rsidRDefault="0051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9C" w:rsidRDefault="00512C9C">
      <w:pPr>
        <w:spacing w:after="0" w:line="240" w:lineRule="auto"/>
      </w:pPr>
      <w:r>
        <w:separator/>
      </w:r>
    </w:p>
  </w:footnote>
  <w:footnote w:type="continuationSeparator" w:id="0">
    <w:p w:rsidR="00512C9C" w:rsidRDefault="0051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8A3" w:rsidRPr="009238A3" w:rsidRDefault="003B0ECB" w:rsidP="00AB30AB">
    <w:pPr>
      <w:spacing w:after="0" w:line="276" w:lineRule="auto"/>
      <w:ind w:left="5387" w:hanging="357"/>
      <w:jc w:val="right"/>
      <w:rPr>
        <w:rFonts w:ascii="Arial" w:eastAsia="NSimSun" w:hAnsi="Arial" w:cs="Arial"/>
        <w:color w:val="000000"/>
        <w:sz w:val="18"/>
        <w:szCs w:val="28"/>
      </w:rPr>
    </w:pPr>
    <w:r w:rsidRPr="003B0ECB">
      <w:rPr>
        <w:rFonts w:ascii="Arial" w:eastAsia="NSimSun" w:hAnsi="Arial" w:cs="Arial"/>
        <w:color w:val="000000"/>
        <w:sz w:val="18"/>
        <w:szCs w:val="28"/>
      </w:rPr>
      <w:t xml:space="preserve">Załącznik nr </w:t>
    </w:r>
    <w:r w:rsidR="00D26979">
      <w:rPr>
        <w:rFonts w:ascii="Arial" w:eastAsia="NSimSun" w:hAnsi="Arial" w:cs="Arial"/>
        <w:color w:val="000000"/>
        <w:sz w:val="18"/>
        <w:szCs w:val="28"/>
      </w:rPr>
      <w:t>7</w:t>
    </w:r>
    <w:r w:rsidRPr="003B0ECB">
      <w:rPr>
        <w:rFonts w:ascii="Arial" w:eastAsia="NSimSun" w:hAnsi="Arial" w:cs="Arial"/>
        <w:color w:val="000000"/>
        <w:sz w:val="18"/>
        <w:szCs w:val="28"/>
      </w:rPr>
      <w:t xml:space="preserve"> do </w:t>
    </w:r>
    <w:r w:rsidR="009238A3" w:rsidRPr="00D742A1">
      <w:rPr>
        <w:rFonts w:ascii="Arial" w:eastAsia="NSimSun" w:hAnsi="Arial" w:cs="Arial"/>
        <w:i/>
        <w:color w:val="000000"/>
        <w:sz w:val="18"/>
        <w:szCs w:val="28"/>
      </w:rPr>
      <w:t>Procedury</w:t>
    </w:r>
    <w:r w:rsidR="009238A3" w:rsidRPr="009238A3">
      <w:rPr>
        <w:rFonts w:ascii="Arial" w:eastAsia="NSimSun" w:hAnsi="Arial" w:cs="Arial"/>
        <w:color w:val="000000"/>
        <w:sz w:val="18"/>
        <w:szCs w:val="28"/>
      </w:rPr>
      <w:t xml:space="preserve"> </w:t>
    </w:r>
  </w:p>
  <w:p w:rsidR="009238A3" w:rsidRPr="009238A3" w:rsidRDefault="00D26979" w:rsidP="00AB30AB">
    <w:pPr>
      <w:spacing w:after="0" w:line="276" w:lineRule="auto"/>
      <w:ind w:left="5387" w:hanging="357"/>
      <w:jc w:val="right"/>
      <w:rPr>
        <w:rFonts w:ascii="Arial" w:eastAsia="NSimSun" w:hAnsi="Arial" w:cs="Arial"/>
        <w:i/>
        <w:color w:val="000000"/>
        <w:sz w:val="18"/>
        <w:szCs w:val="28"/>
      </w:rPr>
    </w:pPr>
    <w:r>
      <w:rPr>
        <w:rFonts w:ascii="Arial" w:eastAsia="NSimSun" w:hAnsi="Arial" w:cs="Arial"/>
        <w:i/>
        <w:color w:val="000000"/>
        <w:sz w:val="18"/>
        <w:szCs w:val="28"/>
      </w:rPr>
      <w:t>przyjmowania zewnętrznych zgłoszeń naruszeń prawa</w:t>
    </w:r>
    <w:r w:rsidR="00AB30AB">
      <w:rPr>
        <w:rFonts w:ascii="Arial" w:eastAsia="NSimSun" w:hAnsi="Arial" w:cs="Arial"/>
        <w:i/>
        <w:color w:val="000000"/>
        <w:sz w:val="18"/>
        <w:szCs w:val="28"/>
      </w:rPr>
      <w:t xml:space="preserve"> w KPP w Brzozowie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3C79"/>
    <w:multiLevelType w:val="hybridMultilevel"/>
    <w:tmpl w:val="288E2E4E"/>
    <w:lvl w:ilvl="0" w:tplc="E54AD6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E304C"/>
    <w:multiLevelType w:val="hybridMultilevel"/>
    <w:tmpl w:val="360CF3A2"/>
    <w:lvl w:ilvl="0" w:tplc="182CA48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BEE582A"/>
    <w:multiLevelType w:val="hybridMultilevel"/>
    <w:tmpl w:val="01A0BD54"/>
    <w:lvl w:ilvl="0" w:tplc="B8CE583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58"/>
    <w:rsid w:val="000007D1"/>
    <w:rsid w:val="0010340A"/>
    <w:rsid w:val="00132669"/>
    <w:rsid w:val="00295CC8"/>
    <w:rsid w:val="002E2FB3"/>
    <w:rsid w:val="002E47E9"/>
    <w:rsid w:val="002F55E8"/>
    <w:rsid w:val="003B0ECB"/>
    <w:rsid w:val="00421C31"/>
    <w:rsid w:val="0051182D"/>
    <w:rsid w:val="00512C9C"/>
    <w:rsid w:val="005F4AE5"/>
    <w:rsid w:val="00603D5E"/>
    <w:rsid w:val="0062440B"/>
    <w:rsid w:val="00645A2E"/>
    <w:rsid w:val="00654AE6"/>
    <w:rsid w:val="00666A00"/>
    <w:rsid w:val="006766CA"/>
    <w:rsid w:val="00727EAE"/>
    <w:rsid w:val="00796D21"/>
    <w:rsid w:val="007E782B"/>
    <w:rsid w:val="008936C6"/>
    <w:rsid w:val="009238A3"/>
    <w:rsid w:val="00927D4D"/>
    <w:rsid w:val="00954F54"/>
    <w:rsid w:val="0096391D"/>
    <w:rsid w:val="00980FE9"/>
    <w:rsid w:val="0098595D"/>
    <w:rsid w:val="009B61C0"/>
    <w:rsid w:val="009B68E4"/>
    <w:rsid w:val="00A50111"/>
    <w:rsid w:val="00A653B4"/>
    <w:rsid w:val="00AB30AB"/>
    <w:rsid w:val="00B14534"/>
    <w:rsid w:val="00C27A50"/>
    <w:rsid w:val="00C71B58"/>
    <w:rsid w:val="00C9711E"/>
    <w:rsid w:val="00CA11AE"/>
    <w:rsid w:val="00D10890"/>
    <w:rsid w:val="00D24673"/>
    <w:rsid w:val="00D26979"/>
    <w:rsid w:val="00D43B78"/>
    <w:rsid w:val="00D64B8A"/>
    <w:rsid w:val="00D742A1"/>
    <w:rsid w:val="00DC7C7A"/>
    <w:rsid w:val="00E03633"/>
    <w:rsid w:val="00E36975"/>
    <w:rsid w:val="00E649A5"/>
    <w:rsid w:val="00EF5F13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B58"/>
    <w:pPr>
      <w:ind w:left="720"/>
      <w:contextualSpacing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B58"/>
  </w:style>
  <w:style w:type="paragraph" w:styleId="Bezodstpw">
    <w:name w:val="No Spacing"/>
    <w:uiPriority w:val="1"/>
    <w:qFormat/>
    <w:rsid w:val="00C71B5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71B5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F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F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F1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D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D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D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7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B58"/>
    <w:pPr>
      <w:ind w:left="720"/>
      <w:contextualSpacing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B58"/>
  </w:style>
  <w:style w:type="paragraph" w:styleId="Bezodstpw">
    <w:name w:val="No Spacing"/>
    <w:uiPriority w:val="1"/>
    <w:qFormat/>
    <w:rsid w:val="00C71B5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71B5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F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F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F1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D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D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D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7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.brzozow@rz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3171-0990-4CE9-9694-0DEB5EB6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Osiniak</dc:creator>
  <cp:lastModifiedBy>Asia</cp:lastModifiedBy>
  <cp:revision>2</cp:revision>
  <dcterms:created xsi:type="dcterms:W3CDTF">2024-12-28T17:30:00Z</dcterms:created>
  <dcterms:modified xsi:type="dcterms:W3CDTF">2024-12-28T17:30:00Z</dcterms:modified>
</cp:coreProperties>
</file>